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F30D73" w14:paraId="34664fc" w14:textId="34664fc">
      <w:pPr>
        <w:jc w:val="right"/>
        <w15:collapsed w:val="false"/>
        <w:rPr>
          <w:rFonts w:ascii="Arial" w:hAnsi="Arial" w:cs="Arial"/>
        </w:rPr>
      </w:pPr>
      <w:r w:rsidRPr="00EF6E75">
        <w:rPr>
          <w:rFonts w:ascii="Arial" w:hAnsi="Arial" w:cs="Arial"/>
        </w:rPr>
        <w:t>1 St-</w:t>
      </w:r>
      <w:r w:rsidR="00863BCD">
        <w:rPr>
          <w:rFonts w:ascii="Arial" w:hAnsi="Arial" w:cs="Arial"/>
        </w:rPr>
        <w:t>462</w:t>
      </w:r>
      <w:r w:rsidRPr="00EF6E75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="00785280">
        <w:rPr>
          <w:rFonts w:ascii="Arial" w:hAnsi="Arial" w:cs="Arial"/>
        </w:rPr>
        <w:t>2</w:t>
      </w:r>
      <w:r w:rsidR="00ED5AC0">
        <w:rPr>
          <w:rFonts w:ascii="Arial" w:hAnsi="Arial" w:cs="Arial"/>
        </w:rPr>
        <w:t>1</w:t>
      </w:r>
      <w:r w:rsidRPr="00EF6E75" w:rsidR="00B30EDC">
        <w:rPr>
          <w:rFonts w:ascii="Arial" w:hAnsi="Arial" w:cs="Arial"/>
        </w:rPr>
        <w:t>-</w:t>
      </w:r>
      <w:r w:rsidR="00863BCD">
        <w:rPr>
          <w:rFonts w:ascii="Arial" w:hAnsi="Arial" w:cs="Arial"/>
        </w:rPr>
        <w:t>104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Pr="00A860CE" w:rsidR="00E94633">
        <w:rPr>
          <w:rFonts w:ascii="Arial" w:hAnsi="Arial" w:cs="Arial"/>
        </w:rPr>
        <w:t>Stečajna masa iza KRŠEVAN d.o.o. u stečaju, Zadar, Ante Starčevića 25a, OIB:45323543528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ED5AC0">
        <w:rPr>
          <w:rFonts w:ascii="Arial" w:hAnsi="Arial" w:cs="Arial"/>
        </w:rPr>
        <w:t>11. siječnja 2023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</w:t>
      </w:r>
      <w:proofErr w:type="spellStart"/>
      <w:r w:rsidRPr="00EF6E75">
        <w:rPr>
          <w:rFonts w:ascii="Arial" w:hAnsi="Arial" w:cs="Arial"/>
        </w:rPr>
        <w:t>Bajlo</w:t>
      </w:r>
      <w:proofErr w:type="spellEnd"/>
      <w:r w:rsidRPr="00EF6E75">
        <w:rPr>
          <w:rFonts w:ascii="Arial" w:hAnsi="Arial" w:cs="Arial"/>
        </w:rPr>
        <w:t xml:space="preserve">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Ante Rubelj</w:t>
      </w:r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E94633">
        <w:rPr>
          <w:rFonts w:ascii="Arial" w:hAnsi="Arial" w:cs="Arial"/>
        </w:rPr>
        <w:t>11</w:t>
      </w:r>
      <w:r w:rsidR="00ED5AC0">
        <w:rPr>
          <w:rFonts w:ascii="Arial" w:hAnsi="Arial" w:cs="Arial"/>
        </w:rPr>
        <w:t>,30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Pr="00EF6E75" w:rsidR="009E003C" w:rsidP="009E003C" w:rsidRDefault="009E003C">
      <w:pPr>
        <w:ind w:left="360"/>
        <w:rPr>
          <w:rFonts w:ascii="Arial" w:hAnsi="Arial" w:cs="Arial"/>
        </w:rPr>
      </w:pPr>
    </w:p>
    <w:p w:rsidRPr="006755E6" w:rsidR="00ED5AC0" w:rsidP="00ED5AC0" w:rsidRDefault="00ED5AC0">
      <w:pPr>
        <w:ind w:left="360"/>
        <w:rPr>
          <w:rFonts w:ascii="Arial" w:hAnsi="Arial" w:cs="Arial"/>
        </w:rPr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nazoča</w:t>
      </w:r>
      <w:r w:rsidRPr="006755E6">
        <w:rPr>
          <w:rFonts w:ascii="Arial" w:hAnsi="Arial" w:cs="Arial"/>
        </w:rPr>
        <w:t xml:space="preserve">n </w:t>
      </w:r>
      <w:r w:rsidR="00E94633">
        <w:rPr>
          <w:rFonts w:ascii="Arial" w:hAnsi="Arial" w:cs="Arial"/>
        </w:rPr>
        <w:t>Željko Vrkić</w:t>
      </w:r>
      <w:r w:rsidRPr="006755E6">
        <w:rPr>
          <w:rFonts w:ascii="Arial" w:hAnsi="Arial" w:cs="Arial"/>
        </w:rPr>
        <w:t>, stečajn</w:t>
      </w:r>
      <w:r>
        <w:rPr>
          <w:rFonts w:ascii="Arial" w:hAnsi="Arial" w:cs="Arial"/>
        </w:rPr>
        <w:t xml:space="preserve">i </w:t>
      </w:r>
      <w:r w:rsidRPr="006755E6">
        <w:rPr>
          <w:rFonts w:ascii="Arial" w:hAnsi="Arial" w:cs="Arial"/>
        </w:rPr>
        <w:t>upravitelj.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Pr="006755E6" w:rsidR="00ED5AC0" w:rsidP="00ED5AC0" w:rsidRDefault="00ED5AC0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Nazočni od vjerovnika: </w:t>
      </w:r>
    </w:p>
    <w:p w:rsidR="00ED5AC0" w:rsidP="00ED5AC0" w:rsidRDefault="00ED5AC0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5A6AC1">
        <w:rPr>
          <w:rFonts w:ascii="Arial" w:hAnsi="Arial" w:cs="Arial"/>
        </w:rPr>
        <w:t>PBZ Zoran Puljiz, odvjetnik u Zagrebu,</w:t>
      </w:r>
    </w:p>
    <w:p w:rsidR="00ED5AC0" w:rsidP="00ED5AC0" w:rsidRDefault="00ED5AC0">
      <w:pPr>
        <w:pStyle w:val="Odlomakpopisa"/>
        <w:jc w:val="both"/>
        <w:rPr>
          <w:rFonts w:ascii="Arial" w:hAnsi="Arial" w:cs="Arial"/>
        </w:rPr>
      </w:pPr>
    </w:p>
    <w:p w:rsidR="00ED5AC0" w:rsidP="00ED5AC0" w:rsidRDefault="00ED5A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utvrđuje </w:t>
      </w:r>
      <w:r w:rsidR="005A6AC1">
        <w:rPr>
          <w:rFonts w:ascii="Arial" w:hAnsi="Arial" w:cs="Arial"/>
        </w:rPr>
        <w:t xml:space="preserve">jedini nazočni vjerovnik ima 100 % </w:t>
      </w:r>
      <w:r>
        <w:rPr>
          <w:rFonts w:ascii="Arial" w:hAnsi="Arial" w:cs="Arial"/>
        </w:rPr>
        <w:t>pravo glasa</w:t>
      </w:r>
      <w:r w:rsidR="005A6AC1">
        <w:rPr>
          <w:rFonts w:ascii="Arial" w:hAnsi="Arial" w:cs="Arial"/>
        </w:rPr>
        <w:t xml:space="preserve"> na današnjoj skupštini.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Utvrđuje se da je oglas o održavanju današnje skupštine vjerovnika objavljen na e-oglasnoj ploči suda dana </w:t>
      </w:r>
      <w:r w:rsidR="00E94633">
        <w:rPr>
          <w:rFonts w:ascii="Arial" w:hAnsi="Arial" w:cs="Arial"/>
        </w:rPr>
        <w:t>30</w:t>
      </w:r>
      <w:r>
        <w:rPr>
          <w:rFonts w:ascii="Arial" w:hAnsi="Arial" w:cs="Arial"/>
        </w:rPr>
        <w:t>. studenog</w:t>
      </w:r>
      <w:r w:rsidRPr="006755E6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2</w:t>
      </w:r>
      <w:r w:rsidRPr="006755E6">
        <w:rPr>
          <w:rFonts w:ascii="Arial" w:hAnsi="Arial" w:cs="Arial"/>
        </w:rPr>
        <w:t>. sa dnevnim redom: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="00E94633" w:rsidP="00E94633" w:rsidRDefault="00E94633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 w:rsidRPr="00422536">
        <w:rPr>
          <w:rFonts w:ascii="Arial" w:hAnsi="Arial" w:cs="Arial"/>
        </w:rPr>
        <w:t xml:space="preserve">Donošenje odluke o </w:t>
      </w:r>
      <w:r>
        <w:rPr>
          <w:rFonts w:ascii="Arial" w:hAnsi="Arial" w:cs="Arial"/>
        </w:rPr>
        <w:t xml:space="preserve">unovčenju nekretnine etaže 9 na </w:t>
      </w:r>
      <w:proofErr w:type="spellStart"/>
      <w:r>
        <w:rPr>
          <w:rFonts w:ascii="Arial" w:hAnsi="Arial" w:cs="Arial"/>
        </w:rPr>
        <w:t>čz</w:t>
      </w:r>
      <w:proofErr w:type="spellEnd"/>
      <w:r>
        <w:rPr>
          <w:rFonts w:ascii="Arial" w:hAnsi="Arial" w:cs="Arial"/>
        </w:rPr>
        <w:t xml:space="preserve">. 5212/12, </w:t>
      </w:r>
      <w:proofErr w:type="spellStart"/>
      <w:r>
        <w:rPr>
          <w:rFonts w:ascii="Arial" w:hAnsi="Arial" w:cs="Arial"/>
        </w:rPr>
        <w:t>zk</w:t>
      </w:r>
      <w:proofErr w:type="spellEnd"/>
      <w:r>
        <w:rPr>
          <w:rFonts w:ascii="Arial" w:hAnsi="Arial" w:cs="Arial"/>
        </w:rPr>
        <w:t>. ul. 12762, k.o. Zadar u naravi poslovni prostor neto površine 32,06 m2.</w:t>
      </w:r>
    </w:p>
    <w:p w:rsidRPr="00061437" w:rsidR="00061437" w:rsidP="00E94633" w:rsidRDefault="00061437">
      <w:pPr>
        <w:pStyle w:val="Odlomakpopisa"/>
        <w:jc w:val="both"/>
        <w:rPr>
          <w:rFonts w:ascii="Arial" w:hAnsi="Arial" w:cs="Arial"/>
        </w:rPr>
      </w:pPr>
    </w:p>
    <w:p w:rsidR="00ED5AC0" w:rsidP="00ED5AC0" w:rsidRDefault="00ED5A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</w:t>
      </w:r>
      <w:r w:rsidRPr="006755E6">
        <w:rPr>
          <w:rFonts w:ascii="Arial" w:hAnsi="Arial" w:cs="Arial"/>
        </w:rPr>
        <w:t xml:space="preserve"> upravitelj </w:t>
      </w:r>
      <w:r>
        <w:rPr>
          <w:rFonts w:ascii="Arial" w:hAnsi="Arial" w:cs="Arial"/>
        </w:rPr>
        <w:t xml:space="preserve">navodi da </w:t>
      </w:r>
      <w:r w:rsidR="005A6AC1">
        <w:rPr>
          <w:rFonts w:ascii="Arial" w:hAnsi="Arial" w:cs="Arial"/>
        </w:rPr>
        <w:t xml:space="preserve">je prethodno vođen ovršni postupak pred OS u Zadru pod brojem </w:t>
      </w:r>
      <w:proofErr w:type="spellStart"/>
      <w:r w:rsidR="005A6AC1">
        <w:rPr>
          <w:rFonts w:ascii="Arial" w:hAnsi="Arial" w:cs="Arial"/>
        </w:rPr>
        <w:t>Ovr</w:t>
      </w:r>
      <w:proofErr w:type="spellEnd"/>
      <w:r w:rsidR="005A6AC1">
        <w:rPr>
          <w:rFonts w:ascii="Arial" w:hAnsi="Arial" w:cs="Arial"/>
        </w:rPr>
        <w:t xml:space="preserve">-1505/18 jer se nekretnina nije uspjela prodati. Navodi da je problem u tome što je u posjedu nekretnine fizička osoba Mile Mesić koji odbija napustiti isti pa je u tijeku postupak radi iseljenja također pred OS u Zadru </w:t>
      </w:r>
      <w:r w:rsidR="005A6AC1">
        <w:rPr>
          <w:rFonts w:ascii="Arial" w:hAnsi="Arial" w:cs="Arial"/>
        </w:rPr>
        <w:t xml:space="preserve">pod brojem </w:t>
      </w:r>
      <w:proofErr w:type="spellStart"/>
      <w:r w:rsidR="005A6AC1">
        <w:rPr>
          <w:rFonts w:ascii="Arial" w:hAnsi="Arial" w:cs="Arial"/>
        </w:rPr>
        <w:t>Ovr</w:t>
      </w:r>
      <w:proofErr w:type="spellEnd"/>
      <w:r w:rsidR="005A6AC1">
        <w:rPr>
          <w:rFonts w:ascii="Arial" w:hAnsi="Arial" w:cs="Arial"/>
        </w:rPr>
        <w:t xml:space="preserve">-138/2019 </w:t>
      </w:r>
      <w:r w:rsidR="005A6AC1">
        <w:rPr>
          <w:rFonts w:ascii="Arial" w:hAnsi="Arial" w:cs="Arial"/>
        </w:rPr>
        <w:t>u kojem se u zadnjih godinu dana nije dogodilo ništa.</w:t>
      </w:r>
    </w:p>
    <w:p w:rsidR="00ED5AC0" w:rsidP="00ED5AC0" w:rsidRDefault="00ED5AC0">
      <w:pPr>
        <w:jc w:val="both"/>
        <w:rPr>
          <w:rFonts w:ascii="Arial" w:hAnsi="Arial" w:cs="Arial"/>
        </w:rPr>
      </w:pPr>
    </w:p>
    <w:p w:rsidR="005A6AC1" w:rsidP="00ED5AC0" w:rsidRDefault="005A6A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Nazočan vjerovnik je suglasan s prijedlogom stečajnog upravitelja da se nekretnina unovči.</w:t>
      </w:r>
    </w:p>
    <w:p w:rsidR="005A6AC1" w:rsidP="00ED5AC0" w:rsidRDefault="005A6AC1">
      <w:pPr>
        <w:jc w:val="both"/>
        <w:rPr>
          <w:rFonts w:ascii="Arial" w:hAnsi="Arial" w:cs="Arial"/>
        </w:rPr>
      </w:pPr>
    </w:p>
    <w:p w:rsidR="005A6AC1" w:rsidP="00ED5AC0" w:rsidRDefault="005A6A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Punomoćnik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vjerovnika predlaže da se kao utvrđena vrijednost uzme ona iz nalaza i mišljenja izrađena u veljači 2020. prema kojoj je ista 349.000,00 kuna bez PDV-a tako da treba dodati 25 % što iznosi 436.</w:t>
      </w:r>
      <w:r w:rsidR="00E720A4">
        <w:rPr>
          <w:rFonts w:ascii="Arial" w:hAnsi="Arial" w:cs="Arial"/>
        </w:rPr>
        <w:t>250,00</w:t>
      </w:r>
      <w:r>
        <w:rPr>
          <w:rFonts w:ascii="Arial" w:hAnsi="Arial" w:cs="Arial"/>
        </w:rPr>
        <w:t xml:space="preserve"> kuna odnosno 57.</w:t>
      </w:r>
      <w:r w:rsidR="00E720A4">
        <w:rPr>
          <w:rFonts w:ascii="Arial" w:hAnsi="Arial" w:cs="Arial"/>
        </w:rPr>
        <w:t>900,33</w:t>
      </w:r>
      <w:bookmarkStart w:name="_GoBack" w:id="0"/>
      <w:bookmarkEnd w:id="0"/>
      <w:r>
        <w:rPr>
          <w:rFonts w:ascii="Arial" w:hAnsi="Arial" w:cs="Arial"/>
        </w:rPr>
        <w:t xml:space="preserve"> eura.</w:t>
      </w:r>
    </w:p>
    <w:p w:rsidR="005A6AC1" w:rsidP="00ED5AC0" w:rsidRDefault="005A6AC1">
      <w:pPr>
        <w:jc w:val="both"/>
        <w:rPr>
          <w:rFonts w:ascii="Arial" w:hAnsi="Arial" w:cs="Arial"/>
        </w:rPr>
      </w:pPr>
    </w:p>
    <w:p w:rsidR="005A6AC1" w:rsidP="00ED5AC0" w:rsidRDefault="005A6A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suglasan je s prijedlogom vjerovnika.</w:t>
      </w:r>
    </w:p>
    <w:p w:rsidR="00ED5AC0" w:rsidP="00ED5AC0" w:rsidRDefault="00ED5AC0">
      <w:pPr>
        <w:jc w:val="both"/>
        <w:rPr>
          <w:rFonts w:ascii="Arial" w:hAnsi="Arial" w:cs="Arial"/>
        </w:rPr>
      </w:pPr>
    </w:p>
    <w:p w:rsidR="00ED5AC0" w:rsidP="00ED5AC0" w:rsidRDefault="00ED5A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je na današnjoj skupštini donijeta sljedeća odluka:</w:t>
      </w:r>
    </w:p>
    <w:p w:rsidRPr="00CD3A14" w:rsidR="00ED5AC0" w:rsidP="00ED5AC0" w:rsidRDefault="005A6AC1">
      <w:pPr>
        <w:pStyle w:val="Odlomakpopisa"/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Imovina stečajnog dužnika i to etaža 9, dijela </w:t>
      </w:r>
      <w:proofErr w:type="spellStart"/>
      <w:r>
        <w:rPr>
          <w:rFonts w:ascii="Arial" w:hAnsi="Arial" w:cs="Arial"/>
        </w:rPr>
        <w:t>čz</w:t>
      </w:r>
      <w:proofErr w:type="spellEnd"/>
      <w:r>
        <w:rPr>
          <w:rFonts w:ascii="Arial" w:hAnsi="Arial" w:cs="Arial"/>
        </w:rPr>
        <w:t xml:space="preserve">. 5212/12, </w:t>
      </w:r>
      <w:proofErr w:type="spellStart"/>
      <w:r>
        <w:rPr>
          <w:rFonts w:ascii="Arial" w:hAnsi="Arial" w:cs="Arial"/>
        </w:rPr>
        <w:t>zk</w:t>
      </w:r>
      <w:proofErr w:type="spellEnd"/>
      <w:r>
        <w:rPr>
          <w:rFonts w:ascii="Arial" w:hAnsi="Arial" w:cs="Arial"/>
        </w:rPr>
        <w:t>. ul. 12762, k.o. Zadar u naravi poslovni prostor površine 32,06 m2 obojan zelenom bojom unovčiti će se.</w:t>
      </w:r>
    </w:p>
    <w:p w:rsidR="00ED5AC0" w:rsidP="00ED5AC0" w:rsidRDefault="00ED5AC0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5A6AC1">
        <w:rPr>
          <w:rFonts w:ascii="Arial" w:hAnsi="Arial" w:cs="Arial"/>
        </w:rPr>
        <w:t>11</w:t>
      </w:r>
      <w:r w:rsidRPr="006755E6">
        <w:rPr>
          <w:rFonts w:ascii="Arial" w:hAnsi="Arial" w:cs="Arial"/>
        </w:rPr>
        <w:t>,</w:t>
      </w:r>
      <w:r w:rsidR="005A6AC1">
        <w:rPr>
          <w:rFonts w:ascii="Arial" w:hAnsi="Arial" w:cs="Arial"/>
        </w:rPr>
        <w:t>35</w:t>
      </w:r>
      <w:r w:rsidRPr="006755E6">
        <w:rPr>
          <w:rFonts w:ascii="Arial" w:hAnsi="Arial" w:cs="Arial"/>
        </w:rPr>
        <w:t xml:space="preserve">  sati.</w:t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lastRenderedPageBreak/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p w:rsidRPr="00EF6E75" w:rsidR="001B5640" w:rsidP="00ED5AC0" w:rsidRDefault="001B5640">
      <w:pPr>
        <w:jc w:val="both"/>
        <w:rPr>
          <w:rFonts w:ascii="Arial" w:hAnsi="Arial" w:cs="Arial"/>
        </w:rPr>
      </w:pPr>
    </w:p>
    <w:sectPr w:rsidRPr="00EF6E75" w:rsidR="001B5640" w:rsidSect="005A6AC1">
      <w:headerReference w:type="defaul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E720A4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Pr="00EF6E75">
      <w:rPr>
        <w:rFonts w:ascii="Arial" w:hAnsi="Arial" w:cs="Arial"/>
      </w:rPr>
      <w:t xml:space="preserve">                  </w:t>
    </w:r>
    <w:r w:rsidR="005A6AC1">
      <w:rPr>
        <w:rFonts w:ascii="Arial" w:hAnsi="Arial" w:cs="Arial"/>
      </w:rPr>
      <w:t xml:space="preserve">                  </w:t>
    </w:r>
    <w:r w:rsidRPr="00EF6E75">
      <w:rPr>
        <w:rFonts w:ascii="Arial" w:hAnsi="Arial" w:cs="Arial"/>
      </w:rPr>
      <w:t>1 St-</w:t>
    </w:r>
    <w:r w:rsidR="005A6AC1">
      <w:rPr>
        <w:rFonts w:ascii="Arial" w:hAnsi="Arial" w:cs="Arial"/>
      </w:rPr>
      <w:t>462</w:t>
    </w:r>
    <w:r w:rsidRPr="00EF6E75" w:rsidR="002316EC">
      <w:rPr>
        <w:rFonts w:ascii="Arial" w:hAnsi="Arial" w:cs="Arial"/>
      </w:rPr>
      <w:t>/</w:t>
    </w:r>
    <w:r w:rsidR="005A6AC1">
      <w:rPr>
        <w:rFonts w:ascii="Arial" w:hAnsi="Arial" w:cs="Arial"/>
      </w:rPr>
      <w:t>21</w:t>
    </w:r>
    <w:r w:rsidRPr="00EF6E75" w:rsidR="00A65177">
      <w:rPr>
        <w:rFonts w:ascii="Arial" w:hAnsi="Arial" w:cs="Arial"/>
      </w:rPr>
      <w:t>-</w:t>
    </w:r>
    <w:r w:rsidR="005A6AC1">
      <w:rPr>
        <w:rFonts w:ascii="Arial" w:hAnsi="Arial" w:cs="Arial"/>
      </w:rPr>
      <w:t>104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7D48"/>
    <w:multiLevelType w:val="hybridMultilevel"/>
    <w:tmpl w:val="C8AACC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165DBC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F30D84"/>
    <w:multiLevelType w:val="hybridMultilevel"/>
    <w:tmpl w:val="06EE172C"/>
    <w:lvl w:ilvl="0" w:tplc="652247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AC3049"/>
    <w:multiLevelType w:val="hybridMultilevel"/>
    <w:tmpl w:val="69BE2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4"/>
  </w:num>
  <w:num w:numId="3">
    <w:abstractNumId w:val="19"/>
  </w:num>
  <w:num w:numId="4">
    <w:abstractNumId w:val="29"/>
  </w:num>
  <w:num w:numId="5">
    <w:abstractNumId w:val="8"/>
  </w:num>
  <w:num w:numId="6">
    <w:abstractNumId w:val="20"/>
  </w:num>
  <w:num w:numId="7">
    <w:abstractNumId w:val="9"/>
  </w:num>
  <w:num w:numId="8">
    <w:abstractNumId w:val="7"/>
  </w:num>
  <w:num w:numId="9">
    <w:abstractNumId w:val="10"/>
  </w:num>
  <w:num w:numId="10">
    <w:abstractNumId w:val="28"/>
  </w:num>
  <w:num w:numId="11">
    <w:abstractNumId w:val="3"/>
  </w:num>
  <w:num w:numId="12">
    <w:abstractNumId w:val="18"/>
  </w:num>
  <w:num w:numId="13">
    <w:abstractNumId w:val="33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2"/>
  </w:num>
  <w:num w:numId="18">
    <w:abstractNumId w:val="1"/>
  </w:num>
  <w:num w:numId="19">
    <w:abstractNumId w:val="14"/>
  </w:num>
  <w:num w:numId="20">
    <w:abstractNumId w:val="21"/>
  </w:num>
  <w:num w:numId="21">
    <w:abstractNumId w:val="31"/>
  </w:num>
  <w:num w:numId="22">
    <w:abstractNumId w:val="17"/>
  </w:num>
  <w:num w:numId="23">
    <w:abstractNumId w:val="16"/>
  </w:num>
  <w:num w:numId="24">
    <w:abstractNumId w:val="25"/>
  </w:num>
  <w:num w:numId="25">
    <w:abstractNumId w:val="13"/>
  </w:num>
  <w:num w:numId="26">
    <w:abstractNumId w:val="2"/>
  </w:num>
  <w:num w:numId="27">
    <w:abstractNumId w:val="30"/>
  </w:num>
  <w:num w:numId="28">
    <w:abstractNumId w:val="5"/>
  </w:num>
  <w:num w:numId="29">
    <w:abstractNumId w:val="11"/>
  </w:num>
  <w:num w:numId="30">
    <w:abstractNumId w:val="15"/>
  </w:num>
  <w:num w:numId="31">
    <w:abstractNumId w:val="0"/>
  </w:num>
  <w:num w:numId="32">
    <w:abstractNumId w:val="26"/>
  </w:num>
  <w:num w:numId="33">
    <w:abstractNumId w:val="23"/>
  </w:num>
  <w:num w:numId="34">
    <w:abstractNumId w:val="6"/>
  </w:num>
  <w:num w:numId="35">
    <w:abstractNumId w:val="3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61437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0FD5"/>
    <w:rsid w:val="000F2F59"/>
    <w:rsid w:val="001058A1"/>
    <w:rsid w:val="00111F9E"/>
    <w:rsid w:val="00116AE8"/>
    <w:rsid w:val="001236AC"/>
    <w:rsid w:val="00135E29"/>
    <w:rsid w:val="00141BE5"/>
    <w:rsid w:val="001648F1"/>
    <w:rsid w:val="0017355B"/>
    <w:rsid w:val="00183C98"/>
    <w:rsid w:val="001932E2"/>
    <w:rsid w:val="0019474D"/>
    <w:rsid w:val="001A2E67"/>
    <w:rsid w:val="001B0D22"/>
    <w:rsid w:val="001B2564"/>
    <w:rsid w:val="001B3B96"/>
    <w:rsid w:val="001B5640"/>
    <w:rsid w:val="001C2763"/>
    <w:rsid w:val="001D0E9B"/>
    <w:rsid w:val="001E71A6"/>
    <w:rsid w:val="00220CA9"/>
    <w:rsid w:val="002225AF"/>
    <w:rsid w:val="00224227"/>
    <w:rsid w:val="002316EC"/>
    <w:rsid w:val="00251190"/>
    <w:rsid w:val="00261D5E"/>
    <w:rsid w:val="002632FB"/>
    <w:rsid w:val="00272A2C"/>
    <w:rsid w:val="00293FE2"/>
    <w:rsid w:val="002950DD"/>
    <w:rsid w:val="002B2A2A"/>
    <w:rsid w:val="002B67F1"/>
    <w:rsid w:val="002F2B7F"/>
    <w:rsid w:val="00314050"/>
    <w:rsid w:val="00325049"/>
    <w:rsid w:val="00350A4A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06439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51717"/>
    <w:rsid w:val="00553BC2"/>
    <w:rsid w:val="005677A9"/>
    <w:rsid w:val="005954D0"/>
    <w:rsid w:val="005973E3"/>
    <w:rsid w:val="005A6AC1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2661C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85280"/>
    <w:rsid w:val="00793082"/>
    <w:rsid w:val="00796D0D"/>
    <w:rsid w:val="007A72BF"/>
    <w:rsid w:val="007B1162"/>
    <w:rsid w:val="007B4C2D"/>
    <w:rsid w:val="007B6F33"/>
    <w:rsid w:val="007D53DE"/>
    <w:rsid w:val="007D7102"/>
    <w:rsid w:val="007F4CE7"/>
    <w:rsid w:val="00805CD1"/>
    <w:rsid w:val="008439AB"/>
    <w:rsid w:val="00863811"/>
    <w:rsid w:val="00863BCD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3529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C0409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562A"/>
    <w:rsid w:val="00B77F2A"/>
    <w:rsid w:val="00B85E9B"/>
    <w:rsid w:val="00B958AD"/>
    <w:rsid w:val="00BA5EFA"/>
    <w:rsid w:val="00BB376D"/>
    <w:rsid w:val="00BB7876"/>
    <w:rsid w:val="00BC00F0"/>
    <w:rsid w:val="00BD0B31"/>
    <w:rsid w:val="00BD0C21"/>
    <w:rsid w:val="00BE176D"/>
    <w:rsid w:val="00C116D5"/>
    <w:rsid w:val="00C25978"/>
    <w:rsid w:val="00C54F05"/>
    <w:rsid w:val="00C61AF8"/>
    <w:rsid w:val="00C67B48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24438"/>
    <w:rsid w:val="00D24FC4"/>
    <w:rsid w:val="00D4210E"/>
    <w:rsid w:val="00D42D80"/>
    <w:rsid w:val="00D43251"/>
    <w:rsid w:val="00D44A8B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217F8"/>
    <w:rsid w:val="00E3035E"/>
    <w:rsid w:val="00E4499D"/>
    <w:rsid w:val="00E67BB9"/>
    <w:rsid w:val="00E720A4"/>
    <w:rsid w:val="00E93CBD"/>
    <w:rsid w:val="00E94633"/>
    <w:rsid w:val="00E9558D"/>
    <w:rsid w:val="00EC4814"/>
    <w:rsid w:val="00EC55C1"/>
    <w:rsid w:val="00EC65AF"/>
    <w:rsid w:val="00ED5AC0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47FB5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23B2BB99-C76C-4E4C-BCCA-1BA2224256F9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2</properties:Pages>
  <properties:Words>307</properties:Words>
  <properties:Characters>1657</properties:Characters>
  <properties:Lines>13</properties:Lines>
  <properties:Paragraphs>3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2023-01-11T07:07:00Z</dcterms:created>
  <dc:creator>abajlo</dc:creator>
  <cp:lastModifiedBy>Ardena Bajlo</cp:lastModifiedBy>
  <cp:lastPrinted>2023-01-11T10:32:00Z</cp:lastPrinted>
  <dcterms:modified xmlns:xsi="http://www.w3.org/2001/XMLSchema-instance" xsi:type="dcterms:W3CDTF">2023-01-11T10:33:00Z</dcterms:modified>
  <cp:revision>6</cp:revision>
  <dc:title>REPUBLIKA HRVATSKA</dc:title>
</cp:coreProperties>
</file>